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7" w:rsidRPr="006E1B09" w:rsidRDefault="006E1B09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Janasanyog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, Assam </w:t>
      </w:r>
      <w:r>
        <w:rPr>
          <w:rFonts w:ascii="Cambria" w:hAnsi="Cambria"/>
          <w:b/>
          <w:bCs/>
          <w:sz w:val="28"/>
          <w:szCs w:val="28"/>
        </w:rPr>
        <w:tab/>
      </w:r>
      <w:r w:rsidR="00822E8A" w:rsidRPr="006E1B09">
        <w:rPr>
          <w:rFonts w:ascii="Cambria" w:hAnsi="Cambria"/>
          <w:b/>
          <w:bCs/>
          <w:sz w:val="28"/>
          <w:szCs w:val="28"/>
        </w:rPr>
        <w:t xml:space="preserve">Press Release No. 26 – Industries &amp; Commerce </w:t>
      </w:r>
    </w:p>
    <w:p w:rsidR="00822E8A" w:rsidRPr="006E1B09" w:rsidRDefault="00730F1D" w:rsidP="00730F1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PepsiCo India to invest 400 crores in State</w:t>
      </w:r>
    </w:p>
    <w:p w:rsidR="005F4FB5" w:rsidRDefault="00822E8A" w:rsidP="005F4FB5">
      <w:pPr>
        <w:jc w:val="both"/>
        <w:rPr>
          <w:rFonts w:ascii="Cambria" w:hAnsi="Cambria"/>
          <w:sz w:val="28"/>
          <w:szCs w:val="28"/>
        </w:rPr>
      </w:pPr>
      <w:r w:rsidRPr="006E1B09">
        <w:rPr>
          <w:rFonts w:ascii="Cambria" w:hAnsi="Cambria"/>
          <w:b/>
          <w:bCs/>
          <w:sz w:val="28"/>
          <w:szCs w:val="28"/>
        </w:rPr>
        <w:t xml:space="preserve">Dispur, February 26: </w:t>
      </w:r>
      <w:r>
        <w:rPr>
          <w:rFonts w:ascii="Cambria" w:hAnsi="Cambria"/>
          <w:sz w:val="28"/>
          <w:szCs w:val="28"/>
        </w:rPr>
        <w:t>A delegation of PepsiCo</w:t>
      </w:r>
      <w:r w:rsidR="005F4FB5">
        <w:rPr>
          <w:rFonts w:ascii="Cambria" w:hAnsi="Cambria"/>
          <w:sz w:val="28"/>
          <w:szCs w:val="28"/>
        </w:rPr>
        <w:t xml:space="preserve"> India comprising </w:t>
      </w:r>
      <w:proofErr w:type="spellStart"/>
      <w:r w:rsidR="005F4FB5">
        <w:rPr>
          <w:rFonts w:ascii="Cambria" w:hAnsi="Cambria"/>
          <w:sz w:val="28"/>
          <w:szCs w:val="28"/>
        </w:rPr>
        <w:t>Viraj</w:t>
      </w:r>
      <w:proofErr w:type="spellEnd"/>
      <w:r w:rsidR="005F4FB5">
        <w:rPr>
          <w:rFonts w:ascii="Cambria" w:hAnsi="Cambria"/>
          <w:sz w:val="28"/>
          <w:szCs w:val="28"/>
        </w:rPr>
        <w:t xml:space="preserve"> </w:t>
      </w:r>
      <w:proofErr w:type="spellStart"/>
      <w:r w:rsidR="005F4FB5">
        <w:rPr>
          <w:rFonts w:ascii="Cambria" w:hAnsi="Cambria"/>
          <w:sz w:val="28"/>
          <w:szCs w:val="28"/>
        </w:rPr>
        <w:t>Chouhan</w:t>
      </w:r>
      <w:proofErr w:type="spellEnd"/>
      <w:r w:rsidR="005F4FB5">
        <w:rPr>
          <w:rFonts w:ascii="Cambria" w:hAnsi="Cambria"/>
          <w:sz w:val="28"/>
          <w:szCs w:val="28"/>
        </w:rPr>
        <w:t>, Chief Government Affairs and Communication Officer-India Region; Rahul Sharma, Public Policy and Government Affairs Officer and Nitin Jindal, Associate Director, Business Planning</w:t>
      </w:r>
      <w:r>
        <w:rPr>
          <w:rFonts w:ascii="Cambria" w:hAnsi="Cambria"/>
          <w:sz w:val="28"/>
          <w:szCs w:val="28"/>
        </w:rPr>
        <w:t xml:space="preserve"> called upon Industries and Commerce </w:t>
      </w:r>
      <w:r w:rsidR="005F4FB5">
        <w:rPr>
          <w:rFonts w:ascii="Cambria" w:hAnsi="Cambria"/>
          <w:sz w:val="28"/>
          <w:szCs w:val="28"/>
        </w:rPr>
        <w:t xml:space="preserve">Minister Chandra Mohan </w:t>
      </w:r>
      <w:proofErr w:type="spellStart"/>
      <w:r w:rsidR="005F4FB5">
        <w:rPr>
          <w:rFonts w:ascii="Cambria" w:hAnsi="Cambria"/>
          <w:sz w:val="28"/>
          <w:szCs w:val="28"/>
        </w:rPr>
        <w:t>Patowary</w:t>
      </w:r>
      <w:proofErr w:type="spellEnd"/>
      <w:r w:rsidR="005F4FB5">
        <w:rPr>
          <w:rFonts w:ascii="Cambria" w:hAnsi="Cambria"/>
          <w:sz w:val="28"/>
          <w:szCs w:val="28"/>
        </w:rPr>
        <w:t xml:space="preserve"> at Janata </w:t>
      </w:r>
      <w:proofErr w:type="spellStart"/>
      <w:r w:rsidR="005F4FB5">
        <w:rPr>
          <w:rFonts w:ascii="Cambria" w:hAnsi="Cambria"/>
          <w:sz w:val="28"/>
          <w:szCs w:val="28"/>
        </w:rPr>
        <w:t>Bhawan</w:t>
      </w:r>
      <w:proofErr w:type="spellEnd"/>
      <w:r w:rsidR="005F4FB5">
        <w:rPr>
          <w:rFonts w:ascii="Cambria" w:hAnsi="Cambria"/>
          <w:sz w:val="28"/>
          <w:szCs w:val="28"/>
        </w:rPr>
        <w:t xml:space="preserve">, Dispur today. </w:t>
      </w:r>
    </w:p>
    <w:p w:rsidR="00C42A0D" w:rsidRDefault="005F4FB5" w:rsidP="005F4FB5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team informed the Minister that PepsiCo India </w:t>
      </w:r>
      <w:r w:rsidR="00822E8A">
        <w:rPr>
          <w:rFonts w:ascii="Cambria" w:hAnsi="Cambria"/>
          <w:sz w:val="28"/>
          <w:szCs w:val="28"/>
        </w:rPr>
        <w:t xml:space="preserve">has submitted a proposal to </w:t>
      </w:r>
      <w:r>
        <w:rPr>
          <w:rFonts w:ascii="Cambria" w:hAnsi="Cambria"/>
          <w:sz w:val="28"/>
          <w:szCs w:val="28"/>
        </w:rPr>
        <w:t xml:space="preserve">set up a green field project for </w:t>
      </w:r>
      <w:r w:rsidR="00730F1D">
        <w:rPr>
          <w:rFonts w:ascii="Cambria" w:hAnsi="Cambria"/>
          <w:sz w:val="28"/>
          <w:szCs w:val="28"/>
        </w:rPr>
        <w:t xml:space="preserve">manufacturing Lays and </w:t>
      </w:r>
      <w:proofErr w:type="spellStart"/>
      <w:r w:rsidR="00730F1D">
        <w:rPr>
          <w:rFonts w:ascii="Cambria" w:hAnsi="Cambria"/>
          <w:sz w:val="28"/>
          <w:szCs w:val="28"/>
        </w:rPr>
        <w:t>Kurkure</w:t>
      </w:r>
      <w:proofErr w:type="spellEnd"/>
      <w:r w:rsidR="00730F1D">
        <w:rPr>
          <w:rFonts w:ascii="Cambria" w:hAnsi="Cambria"/>
          <w:sz w:val="28"/>
          <w:szCs w:val="28"/>
        </w:rPr>
        <w:t xml:space="preserve"> c</w:t>
      </w:r>
      <w:r>
        <w:rPr>
          <w:rFonts w:ascii="Cambria" w:hAnsi="Cambria"/>
          <w:sz w:val="28"/>
          <w:szCs w:val="28"/>
        </w:rPr>
        <w:t xml:space="preserve">hips in Assam worth </w:t>
      </w:r>
      <w:proofErr w:type="spellStart"/>
      <w:r>
        <w:rPr>
          <w:rFonts w:ascii="Cambria" w:hAnsi="Cambria"/>
          <w:sz w:val="28"/>
          <w:szCs w:val="28"/>
        </w:rPr>
        <w:t>Rs</w:t>
      </w:r>
      <w:proofErr w:type="spellEnd"/>
      <w:r>
        <w:rPr>
          <w:rFonts w:ascii="Cambria" w:hAnsi="Cambria"/>
          <w:sz w:val="28"/>
          <w:szCs w:val="28"/>
        </w:rPr>
        <w:t xml:space="preserve">. 400 crores. </w:t>
      </w:r>
      <w:r w:rsidR="006E1B09">
        <w:rPr>
          <w:rFonts w:ascii="Cambria" w:hAnsi="Cambria"/>
          <w:sz w:val="28"/>
          <w:szCs w:val="28"/>
        </w:rPr>
        <w:t xml:space="preserve">They stated that the company would engage in </w:t>
      </w:r>
      <w:r w:rsidR="00D73BB3">
        <w:rPr>
          <w:rFonts w:ascii="Cambria" w:hAnsi="Cambria"/>
          <w:sz w:val="28"/>
          <w:szCs w:val="28"/>
        </w:rPr>
        <w:t>contract farmi</w:t>
      </w:r>
      <w:r w:rsidR="00C42A0D">
        <w:rPr>
          <w:rFonts w:ascii="Cambria" w:hAnsi="Cambria"/>
          <w:sz w:val="28"/>
          <w:szCs w:val="28"/>
        </w:rPr>
        <w:t xml:space="preserve">ng (buy back policy) whereby it would provide seeds to the farmers and buy back the </w:t>
      </w:r>
      <w:r w:rsidR="001056BE">
        <w:rPr>
          <w:rFonts w:ascii="Cambria" w:hAnsi="Cambria"/>
          <w:sz w:val="28"/>
          <w:szCs w:val="28"/>
        </w:rPr>
        <w:t xml:space="preserve">matured </w:t>
      </w:r>
      <w:r w:rsidR="00C42A0D">
        <w:rPr>
          <w:rFonts w:ascii="Cambria" w:hAnsi="Cambria"/>
          <w:sz w:val="28"/>
          <w:szCs w:val="28"/>
        </w:rPr>
        <w:t>potatoes from them. The company would also provide handholding support to the farmers. Right now, PepsiCo India has been working with over 24,000 farmers in 13 states of India.</w:t>
      </w:r>
    </w:p>
    <w:p w:rsidR="00C42A0D" w:rsidRDefault="00C42A0D" w:rsidP="005F4FB5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Industry Minister Chandra Mohan </w:t>
      </w:r>
      <w:proofErr w:type="spellStart"/>
      <w:r>
        <w:rPr>
          <w:rFonts w:ascii="Cambria" w:hAnsi="Cambria"/>
          <w:sz w:val="28"/>
          <w:szCs w:val="28"/>
        </w:rPr>
        <w:t>Patowary</w:t>
      </w:r>
      <w:proofErr w:type="spellEnd"/>
      <w:r>
        <w:rPr>
          <w:rFonts w:ascii="Cambria" w:hAnsi="Cambria"/>
          <w:sz w:val="28"/>
          <w:szCs w:val="28"/>
        </w:rPr>
        <w:t xml:space="preserve"> assured the team that the Government would provide full support and cooperation in successfully setting up the plant. He also added that Ind</w:t>
      </w:r>
      <w:r w:rsidR="00927A52">
        <w:rPr>
          <w:rFonts w:ascii="Cambria" w:hAnsi="Cambria"/>
          <w:sz w:val="28"/>
          <w:szCs w:val="28"/>
        </w:rPr>
        <w:t>u</w:t>
      </w:r>
      <w:r w:rsidR="00730F1D">
        <w:rPr>
          <w:rFonts w:ascii="Cambria" w:hAnsi="Cambria"/>
          <w:sz w:val="28"/>
          <w:szCs w:val="28"/>
        </w:rPr>
        <w:t xml:space="preserve">stries and Commerce Department would take initiative with the state Agriculture Department so that PepsiCo can directly train the farmers. </w:t>
      </w:r>
      <w:r>
        <w:rPr>
          <w:rFonts w:ascii="Cambria" w:hAnsi="Cambria"/>
          <w:sz w:val="28"/>
          <w:szCs w:val="28"/>
        </w:rPr>
        <w:t xml:space="preserve"> </w:t>
      </w:r>
      <w:r w:rsidR="00730F1D">
        <w:rPr>
          <w:rFonts w:ascii="Cambria" w:hAnsi="Cambria"/>
          <w:sz w:val="28"/>
          <w:szCs w:val="28"/>
        </w:rPr>
        <w:t>The Minister instructed the department officials to ensure faster cl</w:t>
      </w:r>
      <w:r w:rsidR="001056BE">
        <w:rPr>
          <w:rFonts w:ascii="Cambria" w:hAnsi="Cambria"/>
          <w:sz w:val="28"/>
          <w:szCs w:val="28"/>
        </w:rPr>
        <w:t xml:space="preserve">earances so that the project can </w:t>
      </w:r>
      <w:r w:rsidR="00730F1D">
        <w:rPr>
          <w:rFonts w:ascii="Cambria" w:hAnsi="Cambria"/>
          <w:sz w:val="28"/>
          <w:szCs w:val="28"/>
        </w:rPr>
        <w:t>be completed at the earliest.</w:t>
      </w:r>
    </w:p>
    <w:p w:rsidR="00E32BC1" w:rsidRDefault="00E32BC1" w:rsidP="005F4FB5">
      <w:pPr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Manjula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Saikia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Bhuyan</w:t>
      </w:r>
      <w:proofErr w:type="spellEnd"/>
      <w:r>
        <w:rPr>
          <w:rFonts w:ascii="Cambria" w:hAnsi="Cambria"/>
          <w:sz w:val="28"/>
          <w:szCs w:val="28"/>
        </w:rPr>
        <w:t xml:space="preserve">, Secretary of Industries and Commerce Department and other senior officials were present in the meeting. </w:t>
      </w:r>
      <w:bookmarkStart w:id="0" w:name="_GoBack"/>
      <w:bookmarkEnd w:id="0"/>
    </w:p>
    <w:p w:rsidR="00C140EC" w:rsidRDefault="00C140EC" w:rsidP="00C140EC">
      <w:pPr>
        <w:jc w:val="both"/>
        <w:rPr>
          <w:rFonts w:ascii="Cambria" w:hAnsi="Cambria"/>
          <w:sz w:val="28"/>
          <w:szCs w:val="28"/>
        </w:rPr>
      </w:pPr>
    </w:p>
    <w:p w:rsidR="00C140EC" w:rsidRDefault="00C140EC" w:rsidP="00C140E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PRO/26.2.2020</w:t>
      </w:r>
    </w:p>
    <w:p w:rsidR="00730F1D" w:rsidRDefault="00730F1D" w:rsidP="005F4FB5">
      <w:pPr>
        <w:ind w:firstLine="720"/>
        <w:jc w:val="both"/>
        <w:rPr>
          <w:rFonts w:ascii="Cambria" w:hAnsi="Cambria"/>
          <w:sz w:val="28"/>
          <w:szCs w:val="28"/>
        </w:rPr>
      </w:pPr>
    </w:p>
    <w:p w:rsidR="00C42A0D" w:rsidRDefault="00C42A0D" w:rsidP="005F4FB5">
      <w:pPr>
        <w:ind w:firstLine="720"/>
        <w:jc w:val="both"/>
        <w:rPr>
          <w:rFonts w:ascii="Cambria" w:hAnsi="Cambria"/>
          <w:sz w:val="28"/>
          <w:szCs w:val="28"/>
        </w:rPr>
      </w:pPr>
    </w:p>
    <w:p w:rsidR="005F4FB5" w:rsidRDefault="005F4FB5" w:rsidP="005F4FB5">
      <w:pPr>
        <w:ind w:firstLine="720"/>
        <w:jc w:val="both"/>
        <w:rPr>
          <w:rFonts w:ascii="Cambria" w:hAnsi="Cambria"/>
          <w:sz w:val="28"/>
          <w:szCs w:val="28"/>
        </w:rPr>
      </w:pPr>
    </w:p>
    <w:p w:rsidR="00822E8A" w:rsidRPr="00822E8A" w:rsidRDefault="00822E8A" w:rsidP="005F4FB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sectPr w:rsidR="00822E8A" w:rsidRPr="0082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65"/>
    <w:rsid w:val="000C0865"/>
    <w:rsid w:val="001056BE"/>
    <w:rsid w:val="005F4FB5"/>
    <w:rsid w:val="006E1B09"/>
    <w:rsid w:val="00730F1D"/>
    <w:rsid w:val="00822E8A"/>
    <w:rsid w:val="00874BB7"/>
    <w:rsid w:val="00927A52"/>
    <w:rsid w:val="00C140EC"/>
    <w:rsid w:val="00C42A0D"/>
    <w:rsid w:val="00D73BB3"/>
    <w:rsid w:val="00E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963E3-4FDE-4A93-8E56-7176911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AIDC</dc:creator>
  <cp:keywords/>
  <dc:description/>
  <cp:lastModifiedBy>AIDC</cp:lastModifiedBy>
  <cp:revision>8</cp:revision>
  <dcterms:created xsi:type="dcterms:W3CDTF">2020-02-26T13:43:00Z</dcterms:created>
  <dcterms:modified xsi:type="dcterms:W3CDTF">2020-02-26T14:22:00Z</dcterms:modified>
</cp:coreProperties>
</file>